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F7E7" w14:textId="64C508DF" w:rsidR="00687EBD" w:rsidRPr="0038540D" w:rsidRDefault="00687EBD" w:rsidP="00687EB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F1A832" w14:textId="0072E0E5" w:rsidR="00687EBD" w:rsidRPr="0038540D" w:rsidRDefault="00687EBD" w:rsidP="00687EBD">
      <w:pPr>
        <w:jc w:val="right"/>
        <w:rPr>
          <w:rFonts w:ascii="Times New Roman" w:hAnsi="Times New Roman" w:cs="Times New Roman"/>
          <w:sz w:val="16"/>
          <w:szCs w:val="16"/>
        </w:rPr>
      </w:pPr>
      <w:r w:rsidRPr="0038540D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3D414E" w:rsidRPr="0038540D">
        <w:rPr>
          <w:rFonts w:ascii="Times New Roman" w:hAnsi="Times New Roman" w:cs="Times New Roman"/>
          <w:sz w:val="16"/>
          <w:szCs w:val="16"/>
        </w:rPr>
        <w:t xml:space="preserve">nr 1 </w:t>
      </w:r>
      <w:r w:rsidRPr="0038540D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3D414E" w:rsidRPr="0038540D">
        <w:rPr>
          <w:rFonts w:ascii="Times New Roman" w:hAnsi="Times New Roman" w:cs="Times New Roman"/>
          <w:sz w:val="16"/>
          <w:szCs w:val="16"/>
        </w:rPr>
        <w:t>33</w:t>
      </w:r>
      <w:r w:rsidRPr="0038540D">
        <w:rPr>
          <w:rFonts w:ascii="Times New Roman" w:hAnsi="Times New Roman" w:cs="Times New Roman"/>
          <w:sz w:val="16"/>
          <w:szCs w:val="16"/>
        </w:rPr>
        <w:t xml:space="preserve">  /2019 </w:t>
      </w:r>
    </w:p>
    <w:p w14:paraId="7CF85482" w14:textId="416FF77A" w:rsidR="00687EBD" w:rsidRPr="0038540D" w:rsidRDefault="00687EBD" w:rsidP="00687EBD">
      <w:pPr>
        <w:jc w:val="right"/>
        <w:rPr>
          <w:rFonts w:ascii="Times New Roman" w:hAnsi="Times New Roman" w:cs="Times New Roman"/>
          <w:sz w:val="16"/>
          <w:szCs w:val="16"/>
        </w:rPr>
      </w:pPr>
      <w:r w:rsidRPr="0038540D">
        <w:rPr>
          <w:rFonts w:ascii="Times New Roman" w:hAnsi="Times New Roman" w:cs="Times New Roman"/>
          <w:sz w:val="16"/>
          <w:szCs w:val="16"/>
        </w:rPr>
        <w:t>Prezesa  PGW Wody Polskie</w:t>
      </w:r>
    </w:p>
    <w:p w14:paraId="06BC2D80" w14:textId="4E424135" w:rsidR="003D414E" w:rsidRPr="0038540D" w:rsidRDefault="003D414E" w:rsidP="00687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C5A9B" w14:textId="77777777" w:rsidR="003D414E" w:rsidRPr="0038540D" w:rsidRDefault="003D414E" w:rsidP="00687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790DA" w14:textId="350FC74F" w:rsidR="00687EBD" w:rsidRPr="0038540D" w:rsidRDefault="00BB1FB0" w:rsidP="00850E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0D">
        <w:rPr>
          <w:rFonts w:ascii="Times New Roman" w:hAnsi="Times New Roman" w:cs="Times New Roman"/>
          <w:b/>
          <w:sz w:val="28"/>
          <w:szCs w:val="28"/>
        </w:rPr>
        <w:t>REGULAMIN KORZYSTANIA Z PORTU NAD RZEKĄ NAREW W OSTROŁĘCE</w:t>
      </w:r>
    </w:p>
    <w:p w14:paraId="7C059067" w14:textId="77777777" w:rsidR="003D414E" w:rsidRPr="0038540D" w:rsidRDefault="003D414E" w:rsidP="00687EBD">
      <w:pPr>
        <w:jc w:val="center"/>
        <w:rPr>
          <w:rFonts w:ascii="Times New Roman" w:hAnsi="Times New Roman" w:cs="Times New Roman"/>
          <w:b/>
        </w:rPr>
      </w:pPr>
    </w:p>
    <w:p w14:paraId="036A8576" w14:textId="0CCB4916" w:rsidR="00687EBD" w:rsidRPr="0038540D" w:rsidRDefault="00687EBD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Regulamin korzystania</w:t>
      </w:r>
      <w:r w:rsidR="008927B4" w:rsidRPr="0038540D">
        <w:rPr>
          <w:rFonts w:ascii="Times New Roman" w:hAnsi="Times New Roman" w:cs="Times New Roman"/>
          <w:sz w:val="25"/>
          <w:szCs w:val="25"/>
        </w:rPr>
        <w:t xml:space="preserve"> z portu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, określa szczegółowe zasady korzystania z portu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="00BB1FB0" w:rsidRPr="0038540D">
        <w:rPr>
          <w:rFonts w:ascii="Times New Roman" w:hAnsi="Times New Roman" w:cs="Times New Roman"/>
          <w:sz w:val="25"/>
          <w:szCs w:val="25"/>
        </w:rPr>
        <w:t xml:space="preserve">i infrastruktury portowej 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oraz zasady naliczania opłat zgodnie z </w:t>
      </w:r>
      <w:r w:rsidR="00BB1FB0" w:rsidRPr="0038540D">
        <w:rPr>
          <w:rFonts w:ascii="Times New Roman" w:hAnsi="Times New Roman" w:cs="Times New Roman"/>
          <w:sz w:val="25"/>
          <w:szCs w:val="25"/>
        </w:rPr>
        <w:t>C</w:t>
      </w:r>
      <w:r w:rsidR="00324859" w:rsidRPr="0038540D">
        <w:rPr>
          <w:rFonts w:ascii="Times New Roman" w:hAnsi="Times New Roman" w:cs="Times New Roman"/>
          <w:sz w:val="25"/>
          <w:szCs w:val="25"/>
        </w:rPr>
        <w:t>ennikiem</w:t>
      </w:r>
      <w:r w:rsidR="00BB1FB0" w:rsidRPr="0038540D">
        <w:rPr>
          <w:rFonts w:ascii="Times New Roman" w:hAnsi="Times New Roman" w:cs="Times New Roman"/>
          <w:sz w:val="25"/>
          <w:szCs w:val="25"/>
        </w:rPr>
        <w:t xml:space="preserve"> stanowiącym Załącznik do niniejszego Regulaminu. </w:t>
      </w:r>
    </w:p>
    <w:p w14:paraId="12921443" w14:textId="5C8FFB77" w:rsidR="00324859" w:rsidRPr="0038540D" w:rsidRDefault="00BB1FB0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Zarządcą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 portu w Ostrołęce jest Państwowe Gospodarstwo Wodne Wody Polskie.</w:t>
      </w:r>
    </w:p>
    <w:p w14:paraId="2A695A7E" w14:textId="21475E89" w:rsidR="00324859" w:rsidRPr="0038540D" w:rsidRDefault="00324859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Port w Ostrołęce jest ogólnodostępnym płatnym miejscem postoju </w:t>
      </w:r>
      <w:r w:rsidR="00BB1FB0" w:rsidRPr="0038540D">
        <w:rPr>
          <w:rFonts w:ascii="Times New Roman" w:hAnsi="Times New Roman" w:cs="Times New Roman"/>
          <w:sz w:val="25"/>
          <w:szCs w:val="25"/>
        </w:rPr>
        <w:t>i cumowania jednostek pływających.</w:t>
      </w:r>
    </w:p>
    <w:p w14:paraId="50F21246" w14:textId="2C15094A" w:rsidR="004F7768" w:rsidRPr="0038540D" w:rsidRDefault="00BB1FB0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Za p</w:t>
      </w:r>
      <w:r w:rsidR="00324859" w:rsidRPr="0038540D">
        <w:rPr>
          <w:rFonts w:ascii="Times New Roman" w:hAnsi="Times New Roman" w:cs="Times New Roman"/>
          <w:sz w:val="25"/>
          <w:szCs w:val="25"/>
        </w:rPr>
        <w:t>rawidłow</w:t>
      </w:r>
      <w:r w:rsidRPr="0038540D">
        <w:rPr>
          <w:rFonts w:ascii="Times New Roman" w:hAnsi="Times New Roman" w:cs="Times New Roman"/>
          <w:sz w:val="25"/>
          <w:szCs w:val="25"/>
        </w:rPr>
        <w:t>e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 funkcjonowanie</w:t>
      </w:r>
      <w:bookmarkStart w:id="0" w:name="_GoBack"/>
      <w:bookmarkEnd w:id="0"/>
      <w:r w:rsidR="00324859" w:rsidRPr="0038540D">
        <w:rPr>
          <w:rFonts w:ascii="Times New Roman" w:hAnsi="Times New Roman" w:cs="Times New Roman"/>
          <w:sz w:val="25"/>
          <w:szCs w:val="25"/>
        </w:rPr>
        <w:t xml:space="preserve"> portu oraz doz</w:t>
      </w:r>
      <w:r w:rsidRPr="0038540D">
        <w:rPr>
          <w:rFonts w:ascii="Times New Roman" w:hAnsi="Times New Roman" w:cs="Times New Roman"/>
          <w:sz w:val="25"/>
          <w:szCs w:val="25"/>
        </w:rPr>
        <w:t>ór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 w zakresie bezpieczeństwa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i porządku </w:t>
      </w:r>
      <w:r w:rsidRPr="0038540D">
        <w:rPr>
          <w:rFonts w:ascii="Times New Roman" w:hAnsi="Times New Roman" w:cs="Times New Roman"/>
          <w:sz w:val="25"/>
          <w:szCs w:val="25"/>
        </w:rPr>
        <w:t>odpowiada</w:t>
      </w:r>
      <w:r w:rsidR="00324859" w:rsidRPr="0038540D">
        <w:rPr>
          <w:rFonts w:ascii="Times New Roman" w:hAnsi="Times New Roman" w:cs="Times New Roman"/>
          <w:sz w:val="25"/>
          <w:szCs w:val="25"/>
        </w:rPr>
        <w:t xml:space="preserve"> Kierownik Nadzoru Wodnego w Ostrołęce</w:t>
      </w:r>
      <w:r w:rsidR="004F7768" w:rsidRPr="0038540D">
        <w:rPr>
          <w:rFonts w:ascii="Times New Roman" w:hAnsi="Times New Roman" w:cs="Times New Roman"/>
          <w:sz w:val="25"/>
          <w:szCs w:val="25"/>
        </w:rPr>
        <w:t xml:space="preserve"> </w:t>
      </w:r>
      <w:r w:rsidRPr="0038540D">
        <w:rPr>
          <w:rFonts w:ascii="Times New Roman" w:hAnsi="Times New Roman" w:cs="Times New Roman"/>
          <w:sz w:val="25"/>
          <w:szCs w:val="25"/>
        </w:rPr>
        <w:t xml:space="preserve">PGW WP, </w:t>
      </w:r>
      <w:r w:rsidR="004F7768" w:rsidRPr="0038540D">
        <w:rPr>
          <w:rFonts w:ascii="Times New Roman" w:hAnsi="Times New Roman" w:cs="Times New Roman"/>
          <w:sz w:val="25"/>
          <w:szCs w:val="25"/>
        </w:rPr>
        <w:t>pełniący obowiązki Bosmana portu.</w:t>
      </w:r>
    </w:p>
    <w:p w14:paraId="251E656F" w14:textId="13749679" w:rsidR="004F7768" w:rsidRPr="0038540D" w:rsidRDefault="004F7768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Przełożonym </w:t>
      </w:r>
      <w:r w:rsidRPr="0038540D">
        <w:rPr>
          <w:rFonts w:ascii="Times New Roman" w:hAnsi="Times New Roman" w:cs="Times New Roman"/>
          <w:sz w:val="25"/>
          <w:szCs w:val="25"/>
        </w:rPr>
        <w:t>Kierownika Nadzoru Wodnego w Ostrołęce jest dyrektor Zarządu Zlewni w Ostrołęce.</w:t>
      </w:r>
    </w:p>
    <w:p w14:paraId="0A0D5F0C" w14:textId="7C1A2D7D" w:rsidR="0061731B" w:rsidRPr="0038540D" w:rsidRDefault="007823E8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Wszystkie o</w:t>
      </w:r>
      <w:r w:rsidR="0061731B" w:rsidRPr="0038540D">
        <w:rPr>
          <w:rFonts w:ascii="Times New Roman" w:hAnsi="Times New Roman" w:cs="Times New Roman"/>
          <w:sz w:val="25"/>
          <w:szCs w:val="25"/>
        </w:rPr>
        <w:t xml:space="preserve">soby przebywające na terenie portu zobowiązane są do stosowania się poleceń </w:t>
      </w:r>
      <w:r w:rsidRPr="0038540D">
        <w:rPr>
          <w:rFonts w:ascii="Times New Roman" w:hAnsi="Times New Roman" w:cs="Times New Roman"/>
          <w:sz w:val="25"/>
          <w:szCs w:val="25"/>
        </w:rPr>
        <w:t xml:space="preserve">Bosmana i </w:t>
      </w:r>
      <w:r w:rsidR="0061731B" w:rsidRPr="0038540D">
        <w:rPr>
          <w:rFonts w:ascii="Times New Roman" w:hAnsi="Times New Roman" w:cs="Times New Roman"/>
          <w:sz w:val="25"/>
          <w:szCs w:val="25"/>
        </w:rPr>
        <w:t>obsługi portu</w:t>
      </w:r>
      <w:r w:rsidRPr="0038540D">
        <w:rPr>
          <w:rFonts w:ascii="Times New Roman" w:hAnsi="Times New Roman" w:cs="Times New Roman"/>
          <w:sz w:val="25"/>
          <w:szCs w:val="25"/>
        </w:rPr>
        <w:t>.</w:t>
      </w:r>
    </w:p>
    <w:p w14:paraId="5E2AF995" w14:textId="1C7791CE" w:rsidR="0061731B" w:rsidRPr="0038540D" w:rsidRDefault="0061731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Wejście do / wyjście z portu oraz postój w porcie jednostek pływających odbywa się z postawionym masztem bez użycia żagli.</w:t>
      </w:r>
    </w:p>
    <w:p w14:paraId="7821D2AE" w14:textId="23D9F67C" w:rsidR="0061731B" w:rsidRPr="0038540D" w:rsidRDefault="0061731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Cumowanie jednostek pływających odbywa się  </w:t>
      </w:r>
      <w:r w:rsidR="007823E8" w:rsidRPr="0038540D">
        <w:rPr>
          <w:rFonts w:ascii="Times New Roman" w:hAnsi="Times New Roman" w:cs="Times New Roman"/>
          <w:sz w:val="25"/>
          <w:szCs w:val="25"/>
        </w:rPr>
        <w:t xml:space="preserve">w miejscu </w:t>
      </w:r>
      <w:r w:rsidRPr="0038540D">
        <w:rPr>
          <w:rFonts w:ascii="Times New Roman" w:hAnsi="Times New Roman" w:cs="Times New Roman"/>
          <w:sz w:val="25"/>
          <w:szCs w:val="25"/>
        </w:rPr>
        <w:t xml:space="preserve">oznakowanym 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 xml:space="preserve">i wskazanym przez </w:t>
      </w:r>
      <w:r w:rsidR="007823E8" w:rsidRPr="0038540D">
        <w:rPr>
          <w:rFonts w:ascii="Times New Roman" w:hAnsi="Times New Roman" w:cs="Times New Roman"/>
          <w:sz w:val="25"/>
          <w:szCs w:val="25"/>
        </w:rPr>
        <w:t>obsługę</w:t>
      </w:r>
      <w:r w:rsidRPr="0038540D">
        <w:rPr>
          <w:rFonts w:ascii="Times New Roman" w:hAnsi="Times New Roman" w:cs="Times New Roman"/>
          <w:sz w:val="25"/>
          <w:szCs w:val="25"/>
        </w:rPr>
        <w:t xml:space="preserve"> portu.</w:t>
      </w:r>
    </w:p>
    <w:p w14:paraId="6C90384A" w14:textId="2F2F6D85" w:rsidR="0061731B" w:rsidRPr="0038540D" w:rsidRDefault="0061731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Zezwolenie na wodowanie, cumowanie</w:t>
      </w:r>
      <w:r w:rsidR="00867A2A" w:rsidRPr="0038540D">
        <w:rPr>
          <w:rFonts w:ascii="Times New Roman" w:hAnsi="Times New Roman" w:cs="Times New Roman"/>
          <w:sz w:val="25"/>
          <w:szCs w:val="25"/>
        </w:rPr>
        <w:t xml:space="preserve"> i postój</w:t>
      </w:r>
      <w:r w:rsidRPr="0038540D">
        <w:rPr>
          <w:rFonts w:ascii="Times New Roman" w:hAnsi="Times New Roman" w:cs="Times New Roman"/>
          <w:sz w:val="25"/>
          <w:szCs w:val="25"/>
        </w:rPr>
        <w:t xml:space="preserve"> jednostki pływającej udziela Kierownik Nadzoru Wodnego w Ostrołęce</w:t>
      </w:r>
      <w:r w:rsidR="004F7768" w:rsidRPr="0038540D">
        <w:rPr>
          <w:rFonts w:ascii="Times New Roman" w:hAnsi="Times New Roman" w:cs="Times New Roman"/>
          <w:sz w:val="25"/>
          <w:szCs w:val="25"/>
        </w:rPr>
        <w:t>.</w:t>
      </w:r>
    </w:p>
    <w:p w14:paraId="614186AF" w14:textId="34D73563" w:rsidR="008824A2" w:rsidRPr="0038540D" w:rsidRDefault="0061731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Wszelkich formalności związanych z postojem jednostki pływającej wraz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 xml:space="preserve">ze stosowną opłatą </w:t>
      </w:r>
      <w:r w:rsidR="00D73D21" w:rsidRPr="0038540D">
        <w:rPr>
          <w:rFonts w:ascii="Times New Roman" w:hAnsi="Times New Roman" w:cs="Times New Roman"/>
          <w:sz w:val="25"/>
          <w:szCs w:val="25"/>
        </w:rPr>
        <w:t xml:space="preserve">portową </w:t>
      </w:r>
      <w:r w:rsidRPr="0038540D">
        <w:rPr>
          <w:rFonts w:ascii="Times New Roman" w:hAnsi="Times New Roman" w:cs="Times New Roman"/>
          <w:sz w:val="25"/>
          <w:szCs w:val="25"/>
        </w:rPr>
        <w:t xml:space="preserve">należy dokonać w siedzibie Nadzoru Wodnego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>w Ostrołęce.</w:t>
      </w:r>
    </w:p>
    <w:p w14:paraId="78B471DF" w14:textId="2343BE37" w:rsidR="008824A2" w:rsidRPr="0038540D" w:rsidRDefault="008824A2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eastAsia="Times New Roman" w:hAnsi="Times New Roman" w:cs="Times New Roman"/>
          <w:sz w:val="25"/>
          <w:szCs w:val="25"/>
          <w:lang w:eastAsia="pl-PL"/>
        </w:rPr>
        <w:t>Opłata portowa uwzględnia cumowanie z wykorzystaniem boi oraz jednego polera. Zacumowanie w sposób powodujący użycie lub zajęcie  większej ilości polerów powoduje wzrost  opłaty o 50% za każdy dodatkowo zajęty poler.</w:t>
      </w:r>
    </w:p>
    <w:p w14:paraId="1F8CDFF7" w14:textId="1764AD0A" w:rsidR="0061731B" w:rsidRPr="0038540D" w:rsidRDefault="0061731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lastRenderedPageBreak/>
        <w:t>Dowodem pobrania opłaty</w:t>
      </w:r>
      <w:r w:rsidR="006372A2" w:rsidRPr="0038540D">
        <w:rPr>
          <w:rFonts w:ascii="Times New Roman" w:hAnsi="Times New Roman" w:cs="Times New Roman"/>
          <w:sz w:val="25"/>
          <w:szCs w:val="25"/>
        </w:rPr>
        <w:t xml:space="preserve"> za usługi portowe wymienione w pkt 1,5 i 6 Cennika</w:t>
      </w:r>
      <w:r w:rsidRPr="0038540D">
        <w:rPr>
          <w:rFonts w:ascii="Times New Roman" w:hAnsi="Times New Roman" w:cs="Times New Roman"/>
          <w:sz w:val="25"/>
          <w:szCs w:val="25"/>
        </w:rPr>
        <w:t xml:space="preserve"> jest paragon fiskaln</w:t>
      </w:r>
      <w:r w:rsidR="006372A2" w:rsidRPr="0038540D">
        <w:rPr>
          <w:rFonts w:ascii="Times New Roman" w:hAnsi="Times New Roman" w:cs="Times New Roman"/>
          <w:sz w:val="25"/>
          <w:szCs w:val="25"/>
        </w:rPr>
        <w:t xml:space="preserve">y. </w:t>
      </w:r>
      <w:r w:rsidR="00EA5DAB" w:rsidRPr="0038540D">
        <w:rPr>
          <w:rFonts w:ascii="Times New Roman" w:hAnsi="Times New Roman" w:cs="Times New Roman"/>
          <w:sz w:val="25"/>
          <w:szCs w:val="25"/>
        </w:rPr>
        <w:t xml:space="preserve"> </w:t>
      </w:r>
      <w:r w:rsidR="006372A2" w:rsidRPr="0038540D">
        <w:rPr>
          <w:rFonts w:ascii="Times New Roman" w:hAnsi="Times New Roman" w:cs="Times New Roman"/>
          <w:sz w:val="25"/>
          <w:szCs w:val="25"/>
        </w:rPr>
        <w:t xml:space="preserve">Dowód wpłaty należy </w:t>
      </w:r>
      <w:r w:rsidRPr="0038540D">
        <w:rPr>
          <w:rFonts w:ascii="Times New Roman" w:hAnsi="Times New Roman" w:cs="Times New Roman"/>
          <w:sz w:val="25"/>
          <w:szCs w:val="25"/>
        </w:rPr>
        <w:t xml:space="preserve"> zachować do czasu opuszczenia portu</w:t>
      </w:r>
      <w:r w:rsidR="006372A2" w:rsidRPr="0038540D">
        <w:rPr>
          <w:rFonts w:ascii="Times New Roman" w:hAnsi="Times New Roman" w:cs="Times New Roman"/>
          <w:sz w:val="25"/>
          <w:szCs w:val="25"/>
        </w:rPr>
        <w:t xml:space="preserve">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="006372A2" w:rsidRPr="0038540D">
        <w:rPr>
          <w:rFonts w:ascii="Times New Roman" w:hAnsi="Times New Roman" w:cs="Times New Roman"/>
          <w:sz w:val="25"/>
          <w:szCs w:val="25"/>
        </w:rPr>
        <w:t xml:space="preserve">i okazywać na żądanie Bosmana portu. </w:t>
      </w:r>
    </w:p>
    <w:p w14:paraId="7EED19DC" w14:textId="154217FD" w:rsidR="006372A2" w:rsidRPr="0038540D" w:rsidRDefault="006372A2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Dowodem pobrania opłaty za usługi portowe wymienione w pkt 2,3,4 i 7 Cennika jest faktura VAT z podanym nr rachunku bankowego, </w:t>
      </w:r>
      <w:r w:rsidR="005942E9" w:rsidRPr="0038540D">
        <w:rPr>
          <w:rFonts w:ascii="Times New Roman" w:hAnsi="Times New Roman" w:cs="Times New Roman"/>
          <w:sz w:val="25"/>
          <w:szCs w:val="25"/>
        </w:rPr>
        <w:t>n</w:t>
      </w:r>
      <w:r w:rsidRPr="0038540D">
        <w:rPr>
          <w:rFonts w:ascii="Times New Roman" w:hAnsi="Times New Roman" w:cs="Times New Roman"/>
          <w:sz w:val="25"/>
          <w:szCs w:val="25"/>
        </w:rPr>
        <w:t xml:space="preserve">a który należy dokonać wpłaty w terminie 14 dni od daty wystawienia. Faktura wystawiona jest przez Bosmana portu. Dowód wpłaty należy  zachować do czasu opuszczenia portu </w:t>
      </w:r>
      <w:r w:rsidR="005942E9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 xml:space="preserve">i okazywać na żądanie Bosmana portu. </w:t>
      </w:r>
    </w:p>
    <w:p w14:paraId="4F0EBF31" w14:textId="3FAAD5E6" w:rsidR="00496FBE" w:rsidRPr="0038540D" w:rsidRDefault="00C22EB3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Miejsca przydzielone jednostkom nie są miejscami stałymi. W sytuacjach szczególnych na polecenie Kierownika Nadzoru Wodnego załoga </w:t>
      </w:r>
      <w:r w:rsidR="00B71177" w:rsidRPr="0038540D">
        <w:rPr>
          <w:rFonts w:ascii="Times New Roman" w:hAnsi="Times New Roman" w:cs="Times New Roman"/>
          <w:sz w:val="25"/>
          <w:szCs w:val="25"/>
        </w:rPr>
        <w:t xml:space="preserve">jednostki pływającej </w:t>
      </w:r>
      <w:r w:rsidRPr="0038540D">
        <w:rPr>
          <w:rFonts w:ascii="Times New Roman" w:hAnsi="Times New Roman" w:cs="Times New Roman"/>
          <w:sz w:val="25"/>
          <w:szCs w:val="25"/>
        </w:rPr>
        <w:t xml:space="preserve">zobowiązana jest </w:t>
      </w:r>
      <w:r w:rsidR="00B71177" w:rsidRPr="0038540D">
        <w:rPr>
          <w:rFonts w:ascii="Times New Roman" w:hAnsi="Times New Roman" w:cs="Times New Roman"/>
          <w:sz w:val="25"/>
          <w:szCs w:val="25"/>
        </w:rPr>
        <w:t xml:space="preserve">zmienić miejsce cumowania jednostki, </w:t>
      </w:r>
      <w:r w:rsidRPr="0038540D">
        <w:rPr>
          <w:rFonts w:ascii="Times New Roman" w:hAnsi="Times New Roman" w:cs="Times New Roman"/>
          <w:sz w:val="25"/>
          <w:szCs w:val="25"/>
        </w:rPr>
        <w:t>na miejsce</w:t>
      </w:r>
      <w:r w:rsidR="00B71177" w:rsidRPr="0038540D">
        <w:rPr>
          <w:rFonts w:ascii="Times New Roman" w:hAnsi="Times New Roman" w:cs="Times New Roman"/>
          <w:sz w:val="25"/>
          <w:szCs w:val="25"/>
        </w:rPr>
        <w:t xml:space="preserve"> wskazane</w:t>
      </w:r>
      <w:r w:rsidRPr="0038540D">
        <w:rPr>
          <w:rFonts w:ascii="Times New Roman" w:hAnsi="Times New Roman" w:cs="Times New Roman"/>
          <w:sz w:val="25"/>
          <w:szCs w:val="25"/>
        </w:rPr>
        <w:t xml:space="preserve">. W przypadku braku kontaktu z załogą obsługa portu może </w:t>
      </w:r>
      <w:r w:rsidR="005D014C" w:rsidRPr="0038540D">
        <w:rPr>
          <w:rFonts w:ascii="Times New Roman" w:hAnsi="Times New Roman" w:cs="Times New Roman"/>
          <w:sz w:val="25"/>
          <w:szCs w:val="25"/>
        </w:rPr>
        <w:t xml:space="preserve">samodzielnie </w:t>
      </w:r>
      <w:r w:rsidRPr="0038540D">
        <w:rPr>
          <w:rFonts w:ascii="Times New Roman" w:hAnsi="Times New Roman" w:cs="Times New Roman"/>
          <w:sz w:val="25"/>
          <w:szCs w:val="25"/>
        </w:rPr>
        <w:t>dokonać przycumowania jednostki w inne miejsce.</w:t>
      </w:r>
    </w:p>
    <w:p w14:paraId="0191EC48" w14:textId="50EC3032" w:rsidR="00DC16A1" w:rsidRPr="0038540D" w:rsidRDefault="00EA5DA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Państwowe Gospodarstwo Wodne Wody Polskie nie ponosi odpowiedzialności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>za powstałe w porcie kradzieże i straty na jednostkach pływających przycumowanych w porcie. Do właścicieli jednostek pływających przebywających w porcie należy zabezpieczenie posiadanego mienia przed uszkodzeniem, włamaniem lub kradzieżą.</w:t>
      </w:r>
    </w:p>
    <w:p w14:paraId="7128A9E5" w14:textId="7E81F4FE" w:rsidR="00EA5DAB" w:rsidRPr="0038540D" w:rsidRDefault="00EA5DAB" w:rsidP="003D414E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Na terenie por</w:t>
      </w:r>
      <w:r w:rsidR="00AA7187" w:rsidRPr="0038540D">
        <w:rPr>
          <w:rFonts w:ascii="Times New Roman" w:hAnsi="Times New Roman" w:cs="Times New Roman"/>
          <w:sz w:val="25"/>
          <w:szCs w:val="25"/>
        </w:rPr>
        <w:t>t</w:t>
      </w:r>
      <w:r w:rsidRPr="0038540D">
        <w:rPr>
          <w:rFonts w:ascii="Times New Roman" w:hAnsi="Times New Roman" w:cs="Times New Roman"/>
          <w:sz w:val="25"/>
          <w:szCs w:val="25"/>
        </w:rPr>
        <w:t>u zabrania się:</w:t>
      </w:r>
    </w:p>
    <w:p w14:paraId="25234353" w14:textId="3A6A2A4E" w:rsidR="00EA5DAB" w:rsidRPr="0038540D" w:rsidRDefault="00EA5DAB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kąpieli w basenie portowym,</w:t>
      </w:r>
    </w:p>
    <w:p w14:paraId="2322E371" w14:textId="2EC50828" w:rsidR="00EA5DAB" w:rsidRPr="0038540D" w:rsidRDefault="00AA718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mycia jednostek pływających oraz pozostałego wyposażenia z użyciem detergentów</w:t>
      </w:r>
      <w:r w:rsidR="00EA5DAB" w:rsidRPr="0038540D">
        <w:rPr>
          <w:rFonts w:ascii="Times New Roman" w:hAnsi="Times New Roman" w:cs="Times New Roman"/>
          <w:sz w:val="25"/>
          <w:szCs w:val="25"/>
        </w:rPr>
        <w:t>,</w:t>
      </w:r>
    </w:p>
    <w:p w14:paraId="598D2B49" w14:textId="1001C7A2" w:rsidR="00EA5DAB" w:rsidRPr="0038540D" w:rsidRDefault="00EA5DAB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pozostawienia samochodów i przyczep poza miejscami wyznaczonymi</w:t>
      </w:r>
      <w:r w:rsidR="00B71177" w:rsidRPr="0038540D">
        <w:rPr>
          <w:rFonts w:ascii="Times New Roman" w:hAnsi="Times New Roman" w:cs="Times New Roman"/>
          <w:sz w:val="25"/>
          <w:szCs w:val="25"/>
        </w:rPr>
        <w:t xml:space="preserve">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="00B71177" w:rsidRPr="0038540D">
        <w:rPr>
          <w:rFonts w:ascii="Times New Roman" w:hAnsi="Times New Roman" w:cs="Times New Roman"/>
          <w:sz w:val="25"/>
          <w:szCs w:val="25"/>
        </w:rPr>
        <w:t>do parkowania</w:t>
      </w:r>
      <w:r w:rsidRPr="0038540D">
        <w:rPr>
          <w:rFonts w:ascii="Times New Roman" w:hAnsi="Times New Roman" w:cs="Times New Roman"/>
          <w:sz w:val="25"/>
          <w:szCs w:val="25"/>
        </w:rPr>
        <w:t>,</w:t>
      </w:r>
    </w:p>
    <w:p w14:paraId="69D5C969" w14:textId="623A89BA" w:rsidR="00EA5DAB" w:rsidRPr="0038540D" w:rsidRDefault="00EA5DAB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niszczenia urządzeń oraz zieleni,</w:t>
      </w:r>
      <w:r w:rsidR="00AA7187" w:rsidRPr="0038540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AC29FC0" w14:textId="087EB20D" w:rsidR="00AA7187" w:rsidRPr="0038540D" w:rsidRDefault="00B7117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korzystania z otwartego ognia (rozpalania ognisk, grilli, przenośnych wędzarni itp.),</w:t>
      </w:r>
    </w:p>
    <w:p w14:paraId="2B9ED18A" w14:textId="2F5440AF" w:rsidR="000F343F" w:rsidRPr="0038540D" w:rsidRDefault="000F343F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wchodzenia na jednostk</w:t>
      </w:r>
      <w:r w:rsidR="00C37CFD" w:rsidRPr="0038540D">
        <w:rPr>
          <w:rFonts w:ascii="Times New Roman" w:hAnsi="Times New Roman" w:cs="Times New Roman"/>
          <w:sz w:val="25"/>
          <w:szCs w:val="25"/>
        </w:rPr>
        <w:t xml:space="preserve">i przycumowane w porcie bez zgody </w:t>
      </w:r>
      <w:r w:rsidR="00AA7187" w:rsidRPr="0038540D">
        <w:rPr>
          <w:rFonts w:ascii="Times New Roman" w:hAnsi="Times New Roman" w:cs="Times New Roman"/>
          <w:sz w:val="25"/>
          <w:szCs w:val="25"/>
        </w:rPr>
        <w:t>właściciela</w:t>
      </w:r>
      <w:r w:rsidR="00A44BAE" w:rsidRPr="0038540D">
        <w:rPr>
          <w:rFonts w:ascii="Times New Roman" w:hAnsi="Times New Roman" w:cs="Times New Roman"/>
          <w:sz w:val="25"/>
          <w:szCs w:val="25"/>
        </w:rPr>
        <w:t xml:space="preserve"> jednostki, z wyłączeniem sytuacji związanych z ratowaniem  życia </w:t>
      </w:r>
      <w:r w:rsidR="003D414E" w:rsidRPr="0038540D">
        <w:rPr>
          <w:rFonts w:ascii="Times New Roman" w:hAnsi="Times New Roman" w:cs="Times New Roman"/>
          <w:sz w:val="25"/>
          <w:szCs w:val="25"/>
        </w:rPr>
        <w:br/>
      </w:r>
      <w:r w:rsidR="00A44BAE" w:rsidRPr="0038540D">
        <w:rPr>
          <w:rFonts w:ascii="Times New Roman" w:hAnsi="Times New Roman" w:cs="Times New Roman"/>
          <w:sz w:val="25"/>
          <w:szCs w:val="25"/>
        </w:rPr>
        <w:t xml:space="preserve">lub zdrowia osób i mienia. </w:t>
      </w:r>
    </w:p>
    <w:p w14:paraId="10C95BA0" w14:textId="6C4C5443" w:rsidR="00B11A07" w:rsidRPr="0038540D" w:rsidRDefault="00B11A0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pozostawienia dzieci bez opieki,</w:t>
      </w:r>
    </w:p>
    <w:p w14:paraId="47498194" w14:textId="3589B217" w:rsidR="00AA7187" w:rsidRPr="0038540D" w:rsidRDefault="00AA718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prowadzenia lub pozostawienia psów bez smyczy lub kagańca,</w:t>
      </w:r>
    </w:p>
    <w:p w14:paraId="133E1683" w14:textId="43F47BD8" w:rsidR="00B11A07" w:rsidRPr="0038540D" w:rsidRDefault="00B11A0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lastRenderedPageBreak/>
        <w:t xml:space="preserve">wpływania i wypływania z </w:t>
      </w:r>
      <w:r w:rsidR="00AA7187" w:rsidRPr="0038540D">
        <w:rPr>
          <w:rFonts w:ascii="Times New Roman" w:hAnsi="Times New Roman" w:cs="Times New Roman"/>
          <w:sz w:val="25"/>
          <w:szCs w:val="25"/>
        </w:rPr>
        <w:t>p</w:t>
      </w:r>
      <w:r w:rsidRPr="0038540D">
        <w:rPr>
          <w:rFonts w:ascii="Times New Roman" w:hAnsi="Times New Roman" w:cs="Times New Roman"/>
          <w:sz w:val="25"/>
          <w:szCs w:val="25"/>
        </w:rPr>
        <w:t>ortu w sposób zagrażający bezpieczeństwu innych użytkowników portu,</w:t>
      </w:r>
    </w:p>
    <w:p w14:paraId="3E61EDF4" w14:textId="55A4E69F" w:rsidR="00B11A07" w:rsidRPr="0038540D" w:rsidRDefault="00B11A0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postępowania niezgodnego z zasadami kultury osobistej i etyki żeglarskiej,</w:t>
      </w:r>
    </w:p>
    <w:p w14:paraId="323042A5" w14:textId="177AE089" w:rsidR="00B11A07" w:rsidRPr="0038540D" w:rsidRDefault="00B11A07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poruszania się po basenie portowym z prędkością większą niż 4 km/h,</w:t>
      </w:r>
    </w:p>
    <w:p w14:paraId="2644BCDE" w14:textId="1D930CA4" w:rsidR="00B11A07" w:rsidRPr="0038540D" w:rsidRDefault="00C37CFD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zabrania się</w:t>
      </w:r>
      <w:r w:rsidR="00AA7187" w:rsidRPr="0038540D">
        <w:rPr>
          <w:rFonts w:ascii="Times New Roman" w:hAnsi="Times New Roman" w:cs="Times New Roman"/>
          <w:sz w:val="25"/>
          <w:szCs w:val="25"/>
        </w:rPr>
        <w:t xml:space="preserve"> </w:t>
      </w:r>
      <w:r w:rsidR="00B11A07" w:rsidRPr="0038540D">
        <w:rPr>
          <w:rFonts w:ascii="Times New Roman" w:hAnsi="Times New Roman" w:cs="Times New Roman"/>
          <w:sz w:val="25"/>
          <w:szCs w:val="25"/>
        </w:rPr>
        <w:t>wylewania i wyrzucania za burtę jakichkolwiek zanieczyszczeń,</w:t>
      </w:r>
    </w:p>
    <w:p w14:paraId="2BC663C9" w14:textId="10912610" w:rsidR="00B11A07" w:rsidRPr="0038540D" w:rsidRDefault="00A44BAE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zaśmiecania</w:t>
      </w:r>
      <w:r w:rsidR="00B11A07" w:rsidRPr="0038540D">
        <w:rPr>
          <w:rFonts w:ascii="Times New Roman" w:hAnsi="Times New Roman" w:cs="Times New Roman"/>
          <w:sz w:val="25"/>
          <w:szCs w:val="25"/>
        </w:rPr>
        <w:t xml:space="preserve"> portu,</w:t>
      </w:r>
    </w:p>
    <w:p w14:paraId="7E002BC0" w14:textId="1A67CE71" w:rsidR="00B11A07" w:rsidRPr="0038540D" w:rsidRDefault="000F343F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pozostawiania włączonych urządzeń elektrycznych lub gazowych </w:t>
      </w:r>
      <w:r w:rsidR="00F0442C" w:rsidRPr="0038540D">
        <w:rPr>
          <w:rFonts w:ascii="Times New Roman" w:hAnsi="Times New Roman" w:cs="Times New Roman"/>
          <w:sz w:val="25"/>
          <w:szCs w:val="25"/>
        </w:rPr>
        <w:br/>
      </w:r>
      <w:r w:rsidRPr="0038540D">
        <w:rPr>
          <w:rFonts w:ascii="Times New Roman" w:hAnsi="Times New Roman" w:cs="Times New Roman"/>
          <w:sz w:val="25"/>
          <w:szCs w:val="25"/>
        </w:rPr>
        <w:t>bez dozoru,</w:t>
      </w:r>
    </w:p>
    <w:p w14:paraId="78140BD5" w14:textId="3B564C0D" w:rsidR="000F343F" w:rsidRPr="0038540D" w:rsidRDefault="000F343F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samowolnej zmiany stanowiska postojowego,</w:t>
      </w:r>
    </w:p>
    <w:p w14:paraId="78B05D65" w14:textId="591295DA" w:rsidR="00A44BAE" w:rsidRPr="0038540D" w:rsidRDefault="00A44BAE" w:rsidP="003D414E">
      <w:pPr>
        <w:pStyle w:val="Akapitzlist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zakłócania ciszy nocnej </w:t>
      </w:r>
    </w:p>
    <w:p w14:paraId="69F42A56" w14:textId="73603518" w:rsidR="00CE0A23" w:rsidRPr="0038540D" w:rsidRDefault="00F579A8" w:rsidP="003D414E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Osoby przebywające na terenie portu są </w:t>
      </w:r>
      <w:r w:rsidR="00CE0A23" w:rsidRPr="0038540D">
        <w:rPr>
          <w:rFonts w:ascii="Times New Roman" w:hAnsi="Times New Roman" w:cs="Times New Roman"/>
          <w:sz w:val="25"/>
          <w:szCs w:val="25"/>
        </w:rPr>
        <w:t xml:space="preserve"> zobowiązan</w:t>
      </w:r>
      <w:r w:rsidRPr="0038540D">
        <w:rPr>
          <w:rFonts w:ascii="Times New Roman" w:hAnsi="Times New Roman" w:cs="Times New Roman"/>
          <w:sz w:val="25"/>
          <w:szCs w:val="25"/>
        </w:rPr>
        <w:t>e</w:t>
      </w:r>
      <w:r w:rsidR="00CE0A23" w:rsidRPr="0038540D">
        <w:rPr>
          <w:rFonts w:ascii="Times New Roman" w:hAnsi="Times New Roman" w:cs="Times New Roman"/>
          <w:sz w:val="25"/>
          <w:szCs w:val="25"/>
        </w:rPr>
        <w:t xml:space="preserve"> pokryć </w:t>
      </w:r>
      <w:r w:rsidRPr="0038540D">
        <w:rPr>
          <w:rFonts w:ascii="Times New Roman" w:hAnsi="Times New Roman" w:cs="Times New Roman"/>
          <w:sz w:val="25"/>
          <w:szCs w:val="25"/>
        </w:rPr>
        <w:t xml:space="preserve">wyrządzone przez siebie </w:t>
      </w:r>
      <w:r w:rsidR="00CE0A23" w:rsidRPr="0038540D">
        <w:rPr>
          <w:rFonts w:ascii="Times New Roman" w:hAnsi="Times New Roman" w:cs="Times New Roman"/>
          <w:sz w:val="25"/>
          <w:szCs w:val="25"/>
        </w:rPr>
        <w:t>szkody</w:t>
      </w:r>
      <w:r w:rsidRPr="0038540D">
        <w:rPr>
          <w:rFonts w:ascii="Times New Roman" w:hAnsi="Times New Roman" w:cs="Times New Roman"/>
          <w:sz w:val="25"/>
          <w:szCs w:val="25"/>
        </w:rPr>
        <w:t>, w tym w szczególności</w:t>
      </w:r>
      <w:r w:rsidR="00CE0A23" w:rsidRPr="0038540D">
        <w:rPr>
          <w:rFonts w:ascii="Times New Roman" w:hAnsi="Times New Roman" w:cs="Times New Roman"/>
          <w:sz w:val="25"/>
          <w:szCs w:val="25"/>
        </w:rPr>
        <w:t xml:space="preserve"> wynikające z niewłaściwych manewrów jednostki </w:t>
      </w:r>
      <w:r w:rsidRPr="0038540D">
        <w:rPr>
          <w:rFonts w:ascii="Times New Roman" w:hAnsi="Times New Roman" w:cs="Times New Roman"/>
          <w:sz w:val="25"/>
          <w:szCs w:val="25"/>
        </w:rPr>
        <w:t xml:space="preserve">(w szczególności </w:t>
      </w:r>
      <w:r w:rsidR="00CE0A23" w:rsidRPr="0038540D">
        <w:rPr>
          <w:rFonts w:ascii="Times New Roman" w:hAnsi="Times New Roman" w:cs="Times New Roman"/>
          <w:sz w:val="25"/>
          <w:szCs w:val="25"/>
        </w:rPr>
        <w:t>cumowania, slipowania lub wodowania</w:t>
      </w:r>
      <w:r w:rsidRPr="0038540D">
        <w:rPr>
          <w:rFonts w:ascii="Times New Roman" w:hAnsi="Times New Roman" w:cs="Times New Roman"/>
          <w:sz w:val="25"/>
          <w:szCs w:val="25"/>
        </w:rPr>
        <w:t>).</w:t>
      </w:r>
    </w:p>
    <w:p w14:paraId="3433832C" w14:textId="472DDD5D" w:rsidR="00304A7D" w:rsidRPr="0038540D" w:rsidRDefault="00080810" w:rsidP="003D414E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>Kierownik Nadzoru Wodnego lub obsługa portu może żądać w każdym czasie opuszczenia basenu port</w:t>
      </w:r>
      <w:r w:rsidR="00B67E8E" w:rsidRPr="0038540D">
        <w:rPr>
          <w:rFonts w:ascii="Times New Roman" w:hAnsi="Times New Roman" w:cs="Times New Roman"/>
          <w:sz w:val="25"/>
          <w:szCs w:val="25"/>
        </w:rPr>
        <w:t>owego</w:t>
      </w:r>
      <w:r w:rsidRPr="0038540D">
        <w:rPr>
          <w:rFonts w:ascii="Times New Roman" w:hAnsi="Times New Roman" w:cs="Times New Roman"/>
          <w:sz w:val="25"/>
          <w:szCs w:val="25"/>
        </w:rPr>
        <w:t xml:space="preserve"> lub terenu Nadzoru Wodnego przez osoby nie respektujące ww. regulaminu. </w:t>
      </w:r>
    </w:p>
    <w:p w14:paraId="133A0EB3" w14:textId="3188059E" w:rsidR="00304A7D" w:rsidRPr="0038540D" w:rsidRDefault="00080810" w:rsidP="003D414E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5"/>
          <w:szCs w:val="25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W przypadku </w:t>
      </w:r>
      <w:r w:rsidR="00B67E8E" w:rsidRPr="0038540D">
        <w:rPr>
          <w:rFonts w:ascii="Times New Roman" w:hAnsi="Times New Roman" w:cs="Times New Roman"/>
          <w:sz w:val="25"/>
          <w:szCs w:val="25"/>
        </w:rPr>
        <w:t xml:space="preserve">łamania Regulaminu i innych obowiązujących przepisów , uprawnione są do interwencji odpowiednie służby : Policja, Straż Miejska,  celem przywrócenia stanu zgodnego z prawem oraz ukarania winnych naruszenia przepisów. </w:t>
      </w:r>
    </w:p>
    <w:p w14:paraId="15380C65" w14:textId="78984591" w:rsidR="00304A7D" w:rsidRPr="0038540D" w:rsidRDefault="00080810" w:rsidP="003D414E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8540D">
        <w:rPr>
          <w:rFonts w:ascii="Times New Roman" w:hAnsi="Times New Roman" w:cs="Times New Roman"/>
          <w:sz w:val="25"/>
          <w:szCs w:val="25"/>
        </w:rPr>
        <w:t xml:space="preserve"> W przypadku uszkodzeń lub strat materialnych podczas podjęcia </w:t>
      </w:r>
      <w:r w:rsidR="00304A7D" w:rsidRPr="0038540D">
        <w:rPr>
          <w:rFonts w:ascii="Times New Roman" w:hAnsi="Times New Roman" w:cs="Times New Roman"/>
          <w:sz w:val="25"/>
          <w:szCs w:val="25"/>
        </w:rPr>
        <w:t xml:space="preserve">czynności zmuszających </w:t>
      </w:r>
      <w:r w:rsidR="00B67E8E" w:rsidRPr="0038540D">
        <w:rPr>
          <w:rFonts w:ascii="Times New Roman" w:hAnsi="Times New Roman" w:cs="Times New Roman"/>
          <w:sz w:val="25"/>
          <w:szCs w:val="25"/>
        </w:rPr>
        <w:t xml:space="preserve">do </w:t>
      </w:r>
      <w:r w:rsidR="00304A7D" w:rsidRPr="0038540D">
        <w:rPr>
          <w:rFonts w:ascii="Times New Roman" w:hAnsi="Times New Roman" w:cs="Times New Roman"/>
          <w:sz w:val="25"/>
          <w:szCs w:val="25"/>
        </w:rPr>
        <w:t xml:space="preserve">opuszczenia portu, właściciel portu i podmioty trzecie, które na zlecenie Nadzoru Wodnego będą interweniowały w imieniu </w:t>
      </w:r>
      <w:r w:rsidR="00B67E8E" w:rsidRPr="0038540D">
        <w:rPr>
          <w:rFonts w:ascii="Times New Roman" w:hAnsi="Times New Roman" w:cs="Times New Roman"/>
          <w:sz w:val="25"/>
          <w:szCs w:val="25"/>
        </w:rPr>
        <w:t xml:space="preserve">zarządzającego </w:t>
      </w:r>
      <w:r w:rsidR="00304A7D" w:rsidRPr="0038540D">
        <w:rPr>
          <w:rFonts w:ascii="Times New Roman" w:hAnsi="Times New Roman" w:cs="Times New Roman"/>
          <w:sz w:val="25"/>
          <w:szCs w:val="25"/>
        </w:rPr>
        <w:t>port</w:t>
      </w:r>
      <w:r w:rsidR="00B67E8E" w:rsidRPr="0038540D">
        <w:rPr>
          <w:rFonts w:ascii="Times New Roman" w:hAnsi="Times New Roman" w:cs="Times New Roman"/>
          <w:sz w:val="25"/>
          <w:szCs w:val="25"/>
        </w:rPr>
        <w:t>em,</w:t>
      </w:r>
      <w:r w:rsidR="00304A7D" w:rsidRPr="0038540D">
        <w:rPr>
          <w:rFonts w:ascii="Times New Roman" w:hAnsi="Times New Roman" w:cs="Times New Roman"/>
          <w:sz w:val="25"/>
          <w:szCs w:val="25"/>
        </w:rPr>
        <w:t xml:space="preserve"> nie będą ponosiły żadnych zobowiązań finansowych</w:t>
      </w:r>
      <w:r w:rsidR="00B67E8E" w:rsidRPr="0038540D">
        <w:rPr>
          <w:rFonts w:ascii="Times New Roman" w:hAnsi="Times New Roman" w:cs="Times New Roman"/>
          <w:sz w:val="25"/>
          <w:szCs w:val="25"/>
        </w:rPr>
        <w:t xml:space="preserve"> lub prawnych</w:t>
      </w:r>
      <w:r w:rsidR="00B67E8E" w:rsidRPr="0038540D">
        <w:rPr>
          <w:rFonts w:ascii="Times New Roman" w:hAnsi="Times New Roman" w:cs="Times New Roman"/>
        </w:rPr>
        <w:t>.</w:t>
      </w:r>
    </w:p>
    <w:p w14:paraId="6721E729" w14:textId="50AAE1D9" w:rsidR="003D2885" w:rsidRPr="0038540D" w:rsidRDefault="002040CB" w:rsidP="00F0442C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8540D">
        <w:rPr>
          <w:rFonts w:ascii="Times New Roman" w:hAnsi="Times New Roman" w:cs="Times New Roman"/>
          <w:sz w:val="25"/>
          <w:szCs w:val="25"/>
        </w:rPr>
        <w:t>Obsługa portu ma prawo odmówić cumowania lub świadczenia innych usług portowych na rzecz danego jachtu lub osób bez podawania przyczyn takiej decyzji</w:t>
      </w:r>
      <w:r w:rsidRPr="0038540D">
        <w:rPr>
          <w:rFonts w:ascii="Times New Roman" w:hAnsi="Times New Roman" w:cs="Times New Roman"/>
        </w:rPr>
        <w:t>.</w:t>
      </w:r>
    </w:p>
    <w:p w14:paraId="35E009E4" w14:textId="77777777" w:rsidR="003D2885" w:rsidRPr="0038540D" w:rsidRDefault="003D2885" w:rsidP="003D414E">
      <w:pPr>
        <w:rPr>
          <w:rFonts w:ascii="Times New Roman" w:hAnsi="Times New Roman" w:cs="Times New Roman"/>
        </w:rPr>
      </w:pPr>
    </w:p>
    <w:p w14:paraId="242C5C5D" w14:textId="5119C798" w:rsidR="003D2885" w:rsidRPr="0038540D" w:rsidRDefault="003D2885" w:rsidP="003D2885">
      <w:pPr>
        <w:jc w:val="right"/>
        <w:rPr>
          <w:rFonts w:ascii="Times New Roman" w:hAnsi="Times New Roman" w:cs="Times New Roman"/>
          <w:sz w:val="18"/>
          <w:szCs w:val="18"/>
        </w:rPr>
      </w:pPr>
      <w:r w:rsidRPr="0038540D">
        <w:rPr>
          <w:rFonts w:ascii="Times New Roman" w:hAnsi="Times New Roman" w:cs="Times New Roman"/>
          <w:sz w:val="18"/>
          <w:szCs w:val="18"/>
        </w:rPr>
        <w:t xml:space="preserve">Załącznik nr 2 do Zarządzenia Nr </w:t>
      </w:r>
      <w:r w:rsidR="003D414E" w:rsidRPr="0038540D">
        <w:rPr>
          <w:rFonts w:ascii="Times New Roman" w:hAnsi="Times New Roman" w:cs="Times New Roman"/>
          <w:sz w:val="18"/>
          <w:szCs w:val="18"/>
        </w:rPr>
        <w:t>33</w:t>
      </w:r>
      <w:r w:rsidRPr="0038540D">
        <w:rPr>
          <w:rFonts w:ascii="Times New Roman" w:hAnsi="Times New Roman" w:cs="Times New Roman"/>
          <w:sz w:val="18"/>
          <w:szCs w:val="18"/>
        </w:rPr>
        <w:t xml:space="preserve"> </w:t>
      </w:r>
      <w:r w:rsidR="003D414E" w:rsidRPr="0038540D">
        <w:rPr>
          <w:rFonts w:ascii="Times New Roman" w:hAnsi="Times New Roman" w:cs="Times New Roman"/>
          <w:sz w:val="18"/>
          <w:szCs w:val="18"/>
        </w:rPr>
        <w:t>/</w:t>
      </w:r>
      <w:r w:rsidRPr="0038540D">
        <w:rPr>
          <w:rFonts w:ascii="Times New Roman" w:hAnsi="Times New Roman" w:cs="Times New Roman"/>
          <w:sz w:val="18"/>
          <w:szCs w:val="18"/>
        </w:rPr>
        <w:t xml:space="preserve">2019 </w:t>
      </w:r>
    </w:p>
    <w:p w14:paraId="618149BB" w14:textId="29FDE9E0" w:rsidR="003D2885" w:rsidRDefault="003D2885" w:rsidP="000642AF">
      <w:pPr>
        <w:jc w:val="right"/>
        <w:rPr>
          <w:rFonts w:ascii="Times New Roman" w:hAnsi="Times New Roman" w:cs="Times New Roman"/>
          <w:sz w:val="18"/>
          <w:szCs w:val="18"/>
        </w:rPr>
      </w:pPr>
      <w:r w:rsidRPr="0038540D">
        <w:rPr>
          <w:rFonts w:ascii="Times New Roman" w:hAnsi="Times New Roman" w:cs="Times New Roman"/>
          <w:sz w:val="18"/>
          <w:szCs w:val="18"/>
        </w:rPr>
        <w:t>Prezesa  PGW Wody Polskie</w:t>
      </w:r>
    </w:p>
    <w:p w14:paraId="0D02104B" w14:textId="2337BF86" w:rsidR="00F2067A" w:rsidRDefault="00F2067A" w:rsidP="000642A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CBB4CF3" w14:textId="77777777" w:rsidR="00F2067A" w:rsidRPr="0038540D" w:rsidRDefault="00F2067A" w:rsidP="000642AF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1607212" w14:textId="77777777" w:rsidR="003D2885" w:rsidRPr="0038540D" w:rsidRDefault="003D2885" w:rsidP="00351FC8">
      <w:pPr>
        <w:rPr>
          <w:rFonts w:ascii="Times New Roman" w:hAnsi="Times New Roman" w:cs="Times New Roman"/>
        </w:rPr>
      </w:pPr>
    </w:p>
    <w:p w14:paraId="15B73771" w14:textId="4037A276" w:rsidR="00304A7D" w:rsidRPr="0038540D" w:rsidRDefault="00304A7D" w:rsidP="00304A7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8540D">
        <w:rPr>
          <w:rFonts w:ascii="Times New Roman" w:hAnsi="Times New Roman" w:cs="Times New Roman"/>
          <w:b/>
          <w:bCs/>
          <w:u w:val="single"/>
        </w:rPr>
        <w:lastRenderedPageBreak/>
        <w:t>CENNIK USŁUG PORTOWYCH</w:t>
      </w:r>
    </w:p>
    <w:p w14:paraId="2A984684" w14:textId="77777777" w:rsidR="0087634D" w:rsidRPr="0038540D" w:rsidRDefault="0087634D" w:rsidP="00F673A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696"/>
      </w:tblGrid>
      <w:tr w:rsidR="003D414E" w:rsidRPr="0038540D" w14:paraId="30EFBC5C" w14:textId="77777777" w:rsidTr="003D2885">
        <w:tc>
          <w:tcPr>
            <w:tcW w:w="704" w:type="dxa"/>
          </w:tcPr>
          <w:p w14:paraId="6E549901" w14:textId="62353E1D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0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20" w:type="dxa"/>
          </w:tcPr>
          <w:p w14:paraId="3E7E9EF2" w14:textId="099D1756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0D">
              <w:rPr>
                <w:rFonts w:ascii="Times New Roman" w:hAnsi="Times New Roman" w:cs="Times New Roman"/>
                <w:b/>
              </w:rPr>
              <w:t>USŁUGI PORTOWE</w:t>
            </w:r>
          </w:p>
        </w:tc>
        <w:tc>
          <w:tcPr>
            <w:tcW w:w="1842" w:type="dxa"/>
          </w:tcPr>
          <w:p w14:paraId="03197BD6" w14:textId="7327BD08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0D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696" w:type="dxa"/>
          </w:tcPr>
          <w:p w14:paraId="668D9D9C" w14:textId="0928F3B1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0D">
              <w:rPr>
                <w:rFonts w:ascii="Times New Roman" w:hAnsi="Times New Roman" w:cs="Times New Roman"/>
                <w:b/>
              </w:rPr>
              <w:t>CENA</w:t>
            </w:r>
          </w:p>
          <w:p w14:paraId="1AA46CD4" w14:textId="3850D4DD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0D">
              <w:rPr>
                <w:rFonts w:ascii="Times New Roman" w:hAnsi="Times New Roman" w:cs="Times New Roman"/>
                <w:b/>
              </w:rPr>
              <w:t>( zł brutto )</w:t>
            </w:r>
          </w:p>
        </w:tc>
      </w:tr>
      <w:tr w:rsidR="003D414E" w:rsidRPr="0038540D" w14:paraId="5865B6A2" w14:textId="77777777" w:rsidTr="003D2885">
        <w:tc>
          <w:tcPr>
            <w:tcW w:w="704" w:type="dxa"/>
          </w:tcPr>
          <w:p w14:paraId="3CCE8FAD" w14:textId="69A0103D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B6AB112" w14:textId="63DE7FEF" w:rsidR="00686CA8" w:rsidRPr="0038540D" w:rsidRDefault="00686CA8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łodzi turystycznej</w:t>
            </w:r>
          </w:p>
        </w:tc>
        <w:tc>
          <w:tcPr>
            <w:tcW w:w="1842" w:type="dxa"/>
          </w:tcPr>
          <w:p w14:paraId="23E382C1" w14:textId="226534E1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696" w:type="dxa"/>
          </w:tcPr>
          <w:p w14:paraId="2717D57C" w14:textId="4994BF35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CA8" w:rsidRPr="00385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14E" w:rsidRPr="0038540D" w14:paraId="1E1A8852" w14:textId="77777777" w:rsidTr="003D2885">
        <w:tc>
          <w:tcPr>
            <w:tcW w:w="704" w:type="dxa"/>
          </w:tcPr>
          <w:p w14:paraId="18F40AB0" w14:textId="3C9BDDF6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654AD15C" w14:textId="2C99A240" w:rsidR="00686CA8" w:rsidRPr="0038540D" w:rsidRDefault="00686CA8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łodzi turystycznej</w:t>
            </w:r>
          </w:p>
        </w:tc>
        <w:tc>
          <w:tcPr>
            <w:tcW w:w="1842" w:type="dxa"/>
          </w:tcPr>
          <w:p w14:paraId="3AE0B7BB" w14:textId="1A0C6900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696" w:type="dxa"/>
          </w:tcPr>
          <w:p w14:paraId="024EA4F2" w14:textId="68FA1C7D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414E" w:rsidRPr="0038540D" w14:paraId="281AA78D" w14:textId="77777777" w:rsidTr="003D2885">
        <w:tc>
          <w:tcPr>
            <w:tcW w:w="704" w:type="dxa"/>
          </w:tcPr>
          <w:p w14:paraId="5AD2CD1C" w14:textId="429EEC20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413927F" w14:textId="1002E74C" w:rsidR="00686CA8" w:rsidRPr="0038540D" w:rsidRDefault="00686CA8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Opłata portowa za cumowanie łodzi turystycznej </w:t>
            </w:r>
            <w:r w:rsidRPr="0038540D">
              <w:rPr>
                <w:rFonts w:ascii="Times New Roman" w:hAnsi="Times New Roman" w:cs="Times New Roman"/>
                <w:sz w:val="24"/>
                <w:szCs w:val="24"/>
              </w:rPr>
              <w:br/>
              <w:t>w okresie od 1 maja do 31 października</w:t>
            </w:r>
          </w:p>
        </w:tc>
        <w:tc>
          <w:tcPr>
            <w:tcW w:w="1842" w:type="dxa"/>
          </w:tcPr>
          <w:p w14:paraId="651F1D79" w14:textId="2FEF0EEE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sezon</w:t>
            </w:r>
          </w:p>
        </w:tc>
        <w:tc>
          <w:tcPr>
            <w:tcW w:w="1696" w:type="dxa"/>
          </w:tcPr>
          <w:p w14:paraId="5DE7FE7B" w14:textId="4B197C7C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D414E" w:rsidRPr="0038540D" w14:paraId="6BD33E9A" w14:textId="77777777" w:rsidTr="003D2885">
        <w:tc>
          <w:tcPr>
            <w:tcW w:w="704" w:type="dxa"/>
          </w:tcPr>
          <w:p w14:paraId="56F39157" w14:textId="65D56595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95139E2" w14:textId="77777777" w:rsidR="00686CA8" w:rsidRPr="0038540D" w:rsidRDefault="00686CA8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łodzi wędkarskiej,</w:t>
            </w:r>
          </w:p>
          <w:p w14:paraId="591B99E2" w14:textId="5A700D40" w:rsidR="00686CA8" w:rsidRPr="0038540D" w:rsidRDefault="00F673A9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86CA8" w:rsidRPr="0038540D">
              <w:rPr>
                <w:rFonts w:ascii="Times New Roman" w:hAnsi="Times New Roman" w:cs="Times New Roman"/>
                <w:sz w:val="24"/>
                <w:szCs w:val="24"/>
              </w:rPr>
              <w:t>bez silnika</w:t>
            </w: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</w:tcPr>
          <w:p w14:paraId="4475DA2E" w14:textId="4B1661FB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696" w:type="dxa"/>
          </w:tcPr>
          <w:p w14:paraId="12EB66CB" w14:textId="548F4C97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414E" w:rsidRPr="0038540D" w14:paraId="31B8B60E" w14:textId="77777777" w:rsidTr="003D2885">
        <w:tc>
          <w:tcPr>
            <w:tcW w:w="704" w:type="dxa"/>
          </w:tcPr>
          <w:p w14:paraId="18DE2AA0" w14:textId="46A6FCCA" w:rsidR="00686CA8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E15F17A" w14:textId="0D595CFC" w:rsidR="00686CA8" w:rsidRPr="0038540D" w:rsidRDefault="00686CA8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łodzi wędkarskiej</w:t>
            </w:r>
            <w:r w:rsidR="00F673A9"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 bez (silnika) </w:t>
            </w: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 xml:space="preserve"> lub kajaka</w:t>
            </w:r>
          </w:p>
        </w:tc>
        <w:tc>
          <w:tcPr>
            <w:tcW w:w="1842" w:type="dxa"/>
          </w:tcPr>
          <w:p w14:paraId="6AEB2273" w14:textId="36B670B7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696" w:type="dxa"/>
          </w:tcPr>
          <w:p w14:paraId="4ADD9562" w14:textId="100EED08" w:rsidR="00686CA8" w:rsidRPr="0038540D" w:rsidRDefault="00686CA8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14E" w:rsidRPr="0038540D" w14:paraId="27DC44C1" w14:textId="77777777" w:rsidTr="003D2885">
        <w:tc>
          <w:tcPr>
            <w:tcW w:w="704" w:type="dxa"/>
          </w:tcPr>
          <w:p w14:paraId="4C877E2C" w14:textId="0F3CAE4C" w:rsidR="00F673A9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0500416B" w14:textId="58381729" w:rsidR="00F673A9" w:rsidRPr="0038540D" w:rsidRDefault="00F673A9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skutera wodnego</w:t>
            </w:r>
          </w:p>
        </w:tc>
        <w:tc>
          <w:tcPr>
            <w:tcW w:w="1842" w:type="dxa"/>
          </w:tcPr>
          <w:p w14:paraId="75DA5AC4" w14:textId="39FF079B" w:rsidR="00F673A9" w:rsidRPr="0038540D" w:rsidRDefault="00F673A9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doba</w:t>
            </w:r>
          </w:p>
        </w:tc>
        <w:tc>
          <w:tcPr>
            <w:tcW w:w="1696" w:type="dxa"/>
          </w:tcPr>
          <w:p w14:paraId="54D91A8C" w14:textId="7691FF0E" w:rsidR="00F673A9" w:rsidRPr="0038540D" w:rsidRDefault="00F673A9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885" w:rsidRPr="0038540D" w14:paraId="35455DCB" w14:textId="77777777" w:rsidTr="003D2885">
        <w:tc>
          <w:tcPr>
            <w:tcW w:w="704" w:type="dxa"/>
          </w:tcPr>
          <w:p w14:paraId="2E7C1127" w14:textId="25F75614" w:rsidR="00F673A9" w:rsidRPr="0038540D" w:rsidRDefault="003D2885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68AADBB5" w14:textId="35FDFB5C" w:rsidR="00F673A9" w:rsidRPr="0038540D" w:rsidRDefault="00F673A9" w:rsidP="00F6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Opłata portowa za cumowanie skutera wodnego</w:t>
            </w:r>
          </w:p>
        </w:tc>
        <w:tc>
          <w:tcPr>
            <w:tcW w:w="1842" w:type="dxa"/>
          </w:tcPr>
          <w:p w14:paraId="7DBBA716" w14:textId="1AD1174B" w:rsidR="00F673A9" w:rsidRPr="0038540D" w:rsidRDefault="00F673A9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1696" w:type="dxa"/>
          </w:tcPr>
          <w:p w14:paraId="2305EC42" w14:textId="0CCC8F0D" w:rsidR="00F673A9" w:rsidRPr="0038540D" w:rsidRDefault="00F673A9" w:rsidP="00F6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4ED018A" w14:textId="46A711DB" w:rsidR="00F673A9" w:rsidRPr="0038540D" w:rsidRDefault="00F673A9" w:rsidP="00F673A9">
      <w:pPr>
        <w:rPr>
          <w:rFonts w:ascii="Times New Roman" w:hAnsi="Times New Roman" w:cs="Times New Roman"/>
        </w:rPr>
      </w:pPr>
    </w:p>
    <w:p w14:paraId="1264D81A" w14:textId="77777777" w:rsidR="00163314" w:rsidRPr="0038540D" w:rsidRDefault="00163314" w:rsidP="00F673A9">
      <w:pPr>
        <w:rPr>
          <w:rFonts w:ascii="Times New Roman" w:hAnsi="Times New Roman" w:cs="Times New Roman"/>
        </w:rPr>
      </w:pPr>
    </w:p>
    <w:p w14:paraId="49D784BF" w14:textId="560229EA" w:rsidR="0087634D" w:rsidRPr="0038540D" w:rsidRDefault="003D2885" w:rsidP="002B676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40D">
        <w:rPr>
          <w:rFonts w:ascii="Times New Roman" w:hAnsi="Times New Roman" w:cs="Times New Roman"/>
          <w:sz w:val="24"/>
          <w:szCs w:val="24"/>
        </w:rPr>
        <w:t>Płatności za usługi:</w:t>
      </w:r>
    </w:p>
    <w:p w14:paraId="2C0EDB9D" w14:textId="77777777" w:rsidR="002B676F" w:rsidRPr="0038540D" w:rsidRDefault="002B676F" w:rsidP="002B67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13C01" w14:textId="04F593C4" w:rsidR="003D2885" w:rsidRPr="0038540D" w:rsidRDefault="003D2885" w:rsidP="002B676F">
      <w:pPr>
        <w:pStyle w:val="Akapitzlist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40D">
        <w:rPr>
          <w:rFonts w:ascii="Times New Roman" w:hAnsi="Times New Roman" w:cs="Times New Roman"/>
          <w:sz w:val="24"/>
          <w:szCs w:val="24"/>
        </w:rPr>
        <w:t xml:space="preserve">- wskazane w </w:t>
      </w:r>
      <w:r w:rsidR="003E0F15" w:rsidRPr="0038540D">
        <w:rPr>
          <w:rFonts w:ascii="Times New Roman" w:hAnsi="Times New Roman" w:cs="Times New Roman"/>
          <w:sz w:val="24"/>
          <w:szCs w:val="24"/>
        </w:rPr>
        <w:t>C</w:t>
      </w:r>
      <w:r w:rsidRPr="0038540D">
        <w:rPr>
          <w:rFonts w:ascii="Times New Roman" w:hAnsi="Times New Roman" w:cs="Times New Roman"/>
          <w:sz w:val="24"/>
          <w:szCs w:val="24"/>
        </w:rPr>
        <w:t>enniku po</w:t>
      </w:r>
      <w:r w:rsidR="003E0F15" w:rsidRPr="0038540D">
        <w:rPr>
          <w:rFonts w:ascii="Times New Roman" w:hAnsi="Times New Roman" w:cs="Times New Roman"/>
          <w:sz w:val="24"/>
          <w:szCs w:val="24"/>
        </w:rPr>
        <w:t>d</w:t>
      </w:r>
      <w:r w:rsidRPr="0038540D">
        <w:rPr>
          <w:rFonts w:ascii="Times New Roman" w:hAnsi="Times New Roman" w:cs="Times New Roman"/>
          <w:sz w:val="24"/>
          <w:szCs w:val="24"/>
        </w:rPr>
        <w:t xml:space="preserve"> pozycją 1,</w:t>
      </w:r>
      <w:r w:rsidR="003E0F15" w:rsidRPr="0038540D">
        <w:rPr>
          <w:rFonts w:ascii="Times New Roman" w:hAnsi="Times New Roman" w:cs="Times New Roman"/>
          <w:sz w:val="24"/>
          <w:szCs w:val="24"/>
        </w:rPr>
        <w:t xml:space="preserve"> </w:t>
      </w:r>
      <w:r w:rsidRPr="0038540D">
        <w:rPr>
          <w:rFonts w:ascii="Times New Roman" w:hAnsi="Times New Roman" w:cs="Times New Roman"/>
          <w:sz w:val="24"/>
          <w:szCs w:val="24"/>
        </w:rPr>
        <w:t xml:space="preserve">5 i 6 wnoszone </w:t>
      </w:r>
      <w:r w:rsidR="003E0F15" w:rsidRPr="0038540D">
        <w:rPr>
          <w:rFonts w:ascii="Times New Roman" w:hAnsi="Times New Roman" w:cs="Times New Roman"/>
          <w:sz w:val="24"/>
          <w:szCs w:val="24"/>
        </w:rPr>
        <w:t>są</w:t>
      </w:r>
      <w:r w:rsidRPr="0038540D">
        <w:rPr>
          <w:rFonts w:ascii="Times New Roman" w:hAnsi="Times New Roman" w:cs="Times New Roman"/>
          <w:sz w:val="24"/>
          <w:szCs w:val="24"/>
        </w:rPr>
        <w:t xml:space="preserve"> w gotówce, a potwierdzeniem  wniesienia opłaty jest paragon z kasy fiskalnej.</w:t>
      </w:r>
    </w:p>
    <w:p w14:paraId="5C32672C" w14:textId="77777777" w:rsidR="002B676F" w:rsidRPr="0038540D" w:rsidRDefault="002B676F" w:rsidP="002B676F">
      <w:pPr>
        <w:pStyle w:val="Akapitzlist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F942204" w14:textId="7BA8BEFD" w:rsidR="00351FC8" w:rsidRPr="0038540D" w:rsidRDefault="003D2885" w:rsidP="002B676F">
      <w:pPr>
        <w:pStyle w:val="Akapitzlist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540D">
        <w:rPr>
          <w:rFonts w:ascii="Times New Roman" w:hAnsi="Times New Roman" w:cs="Times New Roman"/>
          <w:sz w:val="24"/>
          <w:szCs w:val="24"/>
        </w:rPr>
        <w:t>- wskazane w Cenniku pod pozycją 2,</w:t>
      </w:r>
      <w:r w:rsidR="003E0F15" w:rsidRPr="0038540D">
        <w:rPr>
          <w:rFonts w:ascii="Times New Roman" w:hAnsi="Times New Roman" w:cs="Times New Roman"/>
          <w:sz w:val="24"/>
          <w:szCs w:val="24"/>
        </w:rPr>
        <w:t xml:space="preserve"> </w:t>
      </w:r>
      <w:r w:rsidRPr="0038540D">
        <w:rPr>
          <w:rFonts w:ascii="Times New Roman" w:hAnsi="Times New Roman" w:cs="Times New Roman"/>
          <w:sz w:val="24"/>
          <w:szCs w:val="24"/>
        </w:rPr>
        <w:t>3,</w:t>
      </w:r>
      <w:r w:rsidR="003E0F15" w:rsidRPr="0038540D">
        <w:rPr>
          <w:rFonts w:ascii="Times New Roman" w:hAnsi="Times New Roman" w:cs="Times New Roman"/>
          <w:sz w:val="24"/>
          <w:szCs w:val="24"/>
        </w:rPr>
        <w:t xml:space="preserve"> </w:t>
      </w:r>
      <w:r w:rsidRPr="0038540D">
        <w:rPr>
          <w:rFonts w:ascii="Times New Roman" w:hAnsi="Times New Roman" w:cs="Times New Roman"/>
          <w:sz w:val="24"/>
          <w:szCs w:val="24"/>
        </w:rPr>
        <w:t>4 i 7</w:t>
      </w:r>
      <w:r w:rsidR="00351FC8" w:rsidRPr="0038540D">
        <w:rPr>
          <w:rFonts w:ascii="Times New Roman" w:hAnsi="Times New Roman" w:cs="Times New Roman"/>
          <w:sz w:val="24"/>
          <w:szCs w:val="24"/>
        </w:rPr>
        <w:t xml:space="preserve"> wnoszone </w:t>
      </w:r>
      <w:r w:rsidR="002B676F" w:rsidRPr="0038540D">
        <w:rPr>
          <w:rFonts w:ascii="Times New Roman" w:hAnsi="Times New Roman" w:cs="Times New Roman"/>
          <w:sz w:val="24"/>
          <w:szCs w:val="24"/>
        </w:rPr>
        <w:t>są</w:t>
      </w:r>
      <w:r w:rsidR="00351FC8" w:rsidRPr="0038540D">
        <w:rPr>
          <w:rFonts w:ascii="Times New Roman" w:hAnsi="Times New Roman" w:cs="Times New Roman"/>
          <w:sz w:val="24"/>
          <w:szCs w:val="24"/>
        </w:rPr>
        <w:t xml:space="preserve"> na rachunek bankowy wskazany na fakturze.</w:t>
      </w:r>
    </w:p>
    <w:p w14:paraId="462D617F" w14:textId="77777777" w:rsidR="002B676F" w:rsidRPr="0038540D" w:rsidRDefault="002B676F" w:rsidP="002B676F">
      <w:pPr>
        <w:pStyle w:val="Akapitzlist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BEAEB3B" w14:textId="4CF25852" w:rsidR="00304A7D" w:rsidRPr="0038540D" w:rsidRDefault="00351FC8" w:rsidP="002B676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0D">
        <w:rPr>
          <w:rFonts w:ascii="Times New Roman" w:hAnsi="Times New Roman" w:cs="Times New Roman"/>
          <w:b/>
          <w:bCs/>
          <w:sz w:val="24"/>
          <w:szCs w:val="24"/>
        </w:rPr>
        <w:t>Dane teleadresowe dotyczące portu Ostrołęka:</w:t>
      </w:r>
    </w:p>
    <w:p w14:paraId="74F560D1" w14:textId="1BBB7A7D" w:rsidR="00351FC8" w:rsidRPr="0038540D" w:rsidRDefault="00351FC8" w:rsidP="002B676F">
      <w:pPr>
        <w:spacing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>Kontakt z Kierownikiem Nadzoru Wodnego w Ostrołęce, pełniący obowiązki Bosmana portu</w:t>
      </w:r>
      <w:r w:rsidR="00C329D1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8540D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="00C329D1" w:rsidRPr="003854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 29 764 20 96; e-mail: </w:t>
      </w:r>
      <w:hyperlink r:id="rId8" w:history="1">
        <w:r w:rsidRPr="0038540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nw-ostroleka@wody.gov.pl</w:t>
        </w:r>
      </w:hyperlink>
    </w:p>
    <w:p w14:paraId="02D80602" w14:textId="77E1B242" w:rsidR="0034294A" w:rsidRPr="0038540D" w:rsidRDefault="00351FC8" w:rsidP="002B676F">
      <w:pPr>
        <w:spacing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4294A" w:rsidRPr="00385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 z przełożonym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Kierownika Nadzoru Wodnego w Ostrołęce - </w:t>
      </w:r>
      <w:r w:rsidRPr="0038540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>yrektor Zarządu Zlewni w Ostrołęce</w:t>
      </w:r>
      <w:r w:rsidR="00C329D1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87634D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>29 760 32 26</w:t>
      </w:r>
      <w:r w:rsidRPr="0038540D">
        <w:rPr>
          <w:rFonts w:ascii="Times New Roman" w:hAnsi="Times New Roman" w:cs="Times New Roman"/>
          <w:b/>
          <w:bCs/>
          <w:sz w:val="24"/>
          <w:szCs w:val="24"/>
        </w:rPr>
        <w:t>; e-mail</w:t>
      </w:r>
      <w:r w:rsidR="00476FA9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94A" w:rsidRPr="0038540D">
        <w:rPr>
          <w:rFonts w:ascii="Times New Roman" w:hAnsi="Times New Roman" w:cs="Times New Roman"/>
          <w:b/>
          <w:bCs/>
          <w:sz w:val="24"/>
          <w:szCs w:val="24"/>
          <w:u w:val="single"/>
        </w:rPr>
        <w:t>zz-ostroleka@wody.gov.pl</w:t>
      </w:r>
    </w:p>
    <w:p w14:paraId="224965EB" w14:textId="47A91C40" w:rsidR="00DE465F" w:rsidRPr="0038540D" w:rsidRDefault="00DE465F" w:rsidP="002B676F">
      <w:pPr>
        <w:pStyle w:val="NormalnyWeb"/>
        <w:spacing w:before="0" w:beforeAutospacing="0" w:after="150" w:afterAutospacing="0"/>
        <w:rPr>
          <w:b/>
          <w:bCs/>
        </w:rPr>
      </w:pPr>
    </w:p>
    <w:p w14:paraId="27224AD3" w14:textId="5FC8DF6C" w:rsidR="0034294A" w:rsidRPr="0038540D" w:rsidRDefault="0034294A" w:rsidP="00F673A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4294A" w:rsidRPr="0038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03EB" w14:textId="77777777" w:rsidR="0055350D" w:rsidRDefault="0055350D" w:rsidP="0010782E">
      <w:pPr>
        <w:spacing w:after="0" w:line="240" w:lineRule="auto"/>
      </w:pPr>
      <w:r>
        <w:separator/>
      </w:r>
    </w:p>
  </w:endnote>
  <w:endnote w:type="continuationSeparator" w:id="0">
    <w:p w14:paraId="3A501D6E" w14:textId="77777777" w:rsidR="0055350D" w:rsidRDefault="0055350D" w:rsidP="0010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51C6" w14:textId="77777777" w:rsidR="0055350D" w:rsidRDefault="0055350D" w:rsidP="0010782E">
      <w:pPr>
        <w:spacing w:after="0" w:line="240" w:lineRule="auto"/>
      </w:pPr>
      <w:r>
        <w:separator/>
      </w:r>
    </w:p>
  </w:footnote>
  <w:footnote w:type="continuationSeparator" w:id="0">
    <w:p w14:paraId="2313A4FF" w14:textId="77777777" w:rsidR="0055350D" w:rsidRDefault="0055350D" w:rsidP="0010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277"/>
    <w:multiLevelType w:val="hybridMultilevel"/>
    <w:tmpl w:val="106674E4"/>
    <w:lvl w:ilvl="0" w:tplc="D2D0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F6C"/>
    <w:multiLevelType w:val="multilevel"/>
    <w:tmpl w:val="A592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0E5C"/>
    <w:multiLevelType w:val="hybridMultilevel"/>
    <w:tmpl w:val="AE102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A2F10"/>
    <w:multiLevelType w:val="hybridMultilevel"/>
    <w:tmpl w:val="18DE7034"/>
    <w:lvl w:ilvl="0" w:tplc="D2D0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0317"/>
    <w:multiLevelType w:val="hybridMultilevel"/>
    <w:tmpl w:val="814CB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331EF5"/>
    <w:multiLevelType w:val="hybridMultilevel"/>
    <w:tmpl w:val="0A30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10A7"/>
    <w:multiLevelType w:val="hybridMultilevel"/>
    <w:tmpl w:val="EAECF716"/>
    <w:lvl w:ilvl="0" w:tplc="D2D013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AC"/>
    <w:multiLevelType w:val="hybridMultilevel"/>
    <w:tmpl w:val="6B8A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1E68"/>
    <w:multiLevelType w:val="multilevel"/>
    <w:tmpl w:val="4A50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551A50"/>
    <w:multiLevelType w:val="hybridMultilevel"/>
    <w:tmpl w:val="C8E81DC2"/>
    <w:lvl w:ilvl="0" w:tplc="144C26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8"/>
    <w:rsid w:val="00030C15"/>
    <w:rsid w:val="000642AF"/>
    <w:rsid w:val="00080810"/>
    <w:rsid w:val="000B4235"/>
    <w:rsid w:val="000D58AD"/>
    <w:rsid w:val="000F343F"/>
    <w:rsid w:val="0010782E"/>
    <w:rsid w:val="00124369"/>
    <w:rsid w:val="00163314"/>
    <w:rsid w:val="001C5199"/>
    <w:rsid w:val="002040CB"/>
    <w:rsid w:val="002B676F"/>
    <w:rsid w:val="002F0705"/>
    <w:rsid w:val="00304A7D"/>
    <w:rsid w:val="00324859"/>
    <w:rsid w:val="0034294A"/>
    <w:rsid w:val="00351FC8"/>
    <w:rsid w:val="0038540D"/>
    <w:rsid w:val="003D2885"/>
    <w:rsid w:val="003D414E"/>
    <w:rsid w:val="003E0F15"/>
    <w:rsid w:val="00476FA9"/>
    <w:rsid w:val="00496FBE"/>
    <w:rsid w:val="004F7768"/>
    <w:rsid w:val="0055350D"/>
    <w:rsid w:val="005942E9"/>
    <w:rsid w:val="005D014C"/>
    <w:rsid w:val="005D3029"/>
    <w:rsid w:val="0061731B"/>
    <w:rsid w:val="006372A2"/>
    <w:rsid w:val="00686CA8"/>
    <w:rsid w:val="00687EBD"/>
    <w:rsid w:val="007823E8"/>
    <w:rsid w:val="007B3BAF"/>
    <w:rsid w:val="00850E56"/>
    <w:rsid w:val="00867A2A"/>
    <w:rsid w:val="0087634D"/>
    <w:rsid w:val="008824A2"/>
    <w:rsid w:val="008927B4"/>
    <w:rsid w:val="008D22AD"/>
    <w:rsid w:val="00991A7D"/>
    <w:rsid w:val="009B08FC"/>
    <w:rsid w:val="009B272A"/>
    <w:rsid w:val="00A44BAE"/>
    <w:rsid w:val="00A654E8"/>
    <w:rsid w:val="00AA7187"/>
    <w:rsid w:val="00B11A07"/>
    <w:rsid w:val="00B657C7"/>
    <w:rsid w:val="00B67E8E"/>
    <w:rsid w:val="00B71177"/>
    <w:rsid w:val="00B851CA"/>
    <w:rsid w:val="00BB1FB0"/>
    <w:rsid w:val="00C22EB3"/>
    <w:rsid w:val="00C329D1"/>
    <w:rsid w:val="00C37CFD"/>
    <w:rsid w:val="00C86782"/>
    <w:rsid w:val="00CC76B5"/>
    <w:rsid w:val="00CE0A23"/>
    <w:rsid w:val="00CE0B57"/>
    <w:rsid w:val="00D73D21"/>
    <w:rsid w:val="00DC16A1"/>
    <w:rsid w:val="00DE465F"/>
    <w:rsid w:val="00EA5DAB"/>
    <w:rsid w:val="00EC5410"/>
    <w:rsid w:val="00F0442C"/>
    <w:rsid w:val="00F2067A"/>
    <w:rsid w:val="00F56CB4"/>
    <w:rsid w:val="00F579A8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2EF3"/>
  <w15:chartTrackingRefBased/>
  <w15:docId w15:val="{8923436A-F849-4F82-859D-B92560E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EBD"/>
    <w:pPr>
      <w:ind w:left="720"/>
      <w:contextualSpacing/>
    </w:pPr>
  </w:style>
  <w:style w:type="table" w:styleId="Tabela-Siatka">
    <w:name w:val="Table Grid"/>
    <w:basedOn w:val="Standardowy"/>
    <w:uiPriority w:val="39"/>
    <w:rsid w:val="0030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82E"/>
  </w:style>
  <w:style w:type="paragraph" w:styleId="Stopka">
    <w:name w:val="footer"/>
    <w:basedOn w:val="Normalny"/>
    <w:link w:val="StopkaZnak"/>
    <w:uiPriority w:val="99"/>
    <w:unhideWhenUsed/>
    <w:rsid w:val="0010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82E"/>
  </w:style>
  <w:style w:type="paragraph" w:styleId="NormalnyWeb">
    <w:name w:val="Normal (Web)"/>
    <w:basedOn w:val="Normalny"/>
    <w:uiPriority w:val="99"/>
    <w:semiHidden/>
    <w:unhideWhenUsed/>
    <w:rsid w:val="00D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FC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-ostroleka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CCF9-C7B5-4808-AB12-1F5F263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Malwina Łuba</cp:lastModifiedBy>
  <cp:revision>4</cp:revision>
  <cp:lastPrinted>2020-05-20T07:51:00Z</cp:lastPrinted>
  <dcterms:created xsi:type="dcterms:W3CDTF">2020-07-20T13:42:00Z</dcterms:created>
  <dcterms:modified xsi:type="dcterms:W3CDTF">2020-07-20T13:42:00Z</dcterms:modified>
</cp:coreProperties>
</file>